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5C" w:rsidRPr="00E969B8" w:rsidRDefault="007C6579" w:rsidP="007C6579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-32385</wp:posOffset>
            </wp:positionV>
            <wp:extent cx="661035" cy="443865"/>
            <wp:effectExtent l="19050" t="19050" r="24765" b="13335"/>
            <wp:wrapTight wrapText="bothSides">
              <wp:wrapPolygon edited="0">
                <wp:start x="-622" y="-927"/>
                <wp:lineTo x="-622" y="22249"/>
                <wp:lineTo x="22409" y="22249"/>
                <wp:lineTo x="22409" y="-927"/>
                <wp:lineTo x="-622" y="-927"/>
              </wp:wrapPolygon>
            </wp:wrapTight>
            <wp:docPr id="2" name="図 1" descr="シンガポールの国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シンガポールの国旗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4438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6579">
        <w:rPr>
          <w:rFonts w:hint="eastAsia"/>
          <w:sz w:val="28"/>
        </w:rPr>
        <w:t>シンガポール共和国</w:t>
      </w:r>
      <w:r w:rsidRPr="007C6579">
        <w:rPr>
          <w:sz w:val="28"/>
        </w:rPr>
        <w:t>Republic of Singapore</w:t>
      </w:r>
    </w:p>
    <w:p w:rsidR="005D4D5C" w:rsidRDefault="00665E3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.5pt;margin-top:13.35pt;width:391.15pt;height:61.95pt;z-index:251658240;mso-height-percent:200;mso-height-percent:200;mso-width-relative:margin;mso-height-relative:margin">
            <v:shadow on="t"/>
            <v:textbox style="mso-fit-shape-to-text:t">
              <w:txbxContent>
                <w:p w:rsidR="005D4D5C" w:rsidRPr="005D4D5C" w:rsidRDefault="005D4D5C" w:rsidP="005D4D5C">
                  <w:pPr>
                    <w:rPr>
                      <w:rFonts w:ascii="HGS創英角ｺﾞｼｯｸUB" w:eastAsia="HGS創英角ｺﾞｼｯｸUB"/>
                      <w:sz w:val="56"/>
                      <w:szCs w:val="56"/>
                    </w:rPr>
                  </w:pPr>
                  <w:r w:rsidRPr="005D4D5C">
                    <w:rPr>
                      <w:rFonts w:hint="eastAsia"/>
                      <w:sz w:val="52"/>
                    </w:rPr>
                    <w:t xml:space="preserve">　</w:t>
                  </w:r>
                  <w:r>
                    <w:rPr>
                      <w:rFonts w:hint="eastAsia"/>
                      <w:sz w:val="52"/>
                    </w:rPr>
                    <w:t xml:space="preserve">　</w:t>
                  </w:r>
                  <w:r w:rsidR="003253E2"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>交易</w:t>
                  </w:r>
                  <w:r w:rsidR="007C6579"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>が国を支える</w:t>
                  </w:r>
                  <w:r w:rsidR="007777D4"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>国</w:t>
                  </w:r>
                  <w:r w:rsidRPr="005D4D5C"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 xml:space="preserve">　</w:t>
                  </w:r>
                </w:p>
              </w:txbxContent>
            </v:textbox>
          </v:shape>
        </w:pict>
      </w:r>
    </w:p>
    <w:p w:rsidR="005D4D5C" w:rsidRDefault="005D4D5C"/>
    <w:p w:rsidR="005D4D5C" w:rsidRDefault="005D4D5C"/>
    <w:p w:rsidR="005D4D5C" w:rsidRPr="00640E58" w:rsidRDefault="005D4D5C">
      <w:pPr>
        <w:rPr>
          <w:sz w:val="24"/>
        </w:rPr>
      </w:pPr>
    </w:p>
    <w:p w:rsidR="00E969B8" w:rsidRDefault="00E969B8" w:rsidP="00640E58">
      <w:pPr>
        <w:ind w:firstLineChars="150" w:firstLine="420"/>
        <w:rPr>
          <w:sz w:val="28"/>
        </w:rPr>
      </w:pPr>
    </w:p>
    <w:p w:rsidR="00CF5E98" w:rsidRPr="00485D2B" w:rsidRDefault="004C7826" w:rsidP="007C6579">
      <w:pPr>
        <w:ind w:firstLineChars="100" w:firstLine="280"/>
        <w:rPr>
          <w:sz w:val="28"/>
        </w:rPr>
      </w:pPr>
      <w:r>
        <w:rPr>
          <w:rFonts w:hint="eastAsia"/>
          <w:noProof/>
          <w:sz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4157345</wp:posOffset>
            </wp:positionV>
            <wp:extent cx="3043555" cy="2028825"/>
            <wp:effectExtent l="19050" t="0" r="4445" b="0"/>
            <wp:wrapTight wrapText="bothSides">
              <wp:wrapPolygon edited="0">
                <wp:start x="-135" y="0"/>
                <wp:lineTo x="-135" y="21499"/>
                <wp:lineTo x="21632" y="21499"/>
                <wp:lineTo x="21632" y="0"/>
                <wp:lineTo x="-135" y="0"/>
              </wp:wrapPolygon>
            </wp:wrapTight>
            <wp:docPr id="3" name="図 2" descr="C:\Users\F\Desktop\プチ国際理解教材\00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\Desktop\プチ国際理解教材\005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55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53E2">
        <w:rPr>
          <w:rFonts w:hint="eastAsia"/>
          <w:sz w:val="28"/>
        </w:rPr>
        <w:t>マレー半島南端にある</w:t>
      </w:r>
      <w:r w:rsidR="007C6579">
        <w:rPr>
          <w:rFonts w:hint="eastAsia"/>
          <w:sz w:val="28"/>
        </w:rPr>
        <w:t>シンガポール</w:t>
      </w:r>
      <w:r w:rsidR="003253E2">
        <w:rPr>
          <w:rFonts w:hint="eastAsia"/>
          <w:sz w:val="28"/>
        </w:rPr>
        <w:t>は、</w:t>
      </w:r>
      <w:r w:rsidR="003253E2" w:rsidRPr="003253E2">
        <w:rPr>
          <w:rFonts w:hint="eastAsia"/>
          <w:sz w:val="28"/>
        </w:rPr>
        <w:t>一人当りの国民所得</w:t>
      </w:r>
      <w:r w:rsidR="00C16E83">
        <w:rPr>
          <w:rFonts w:hint="eastAsia"/>
          <w:sz w:val="28"/>
        </w:rPr>
        <w:t>が</w:t>
      </w:r>
      <w:r w:rsidR="007777D4">
        <w:rPr>
          <w:rFonts w:hint="eastAsia"/>
          <w:sz w:val="28"/>
        </w:rPr>
        <w:t>世界第</w:t>
      </w:r>
      <w:r w:rsidR="007777D4">
        <w:rPr>
          <w:rFonts w:hint="eastAsia"/>
          <w:sz w:val="28"/>
        </w:rPr>
        <w:t>3</w:t>
      </w:r>
      <w:r w:rsidR="007777D4">
        <w:rPr>
          <w:rFonts w:hint="eastAsia"/>
          <w:sz w:val="28"/>
        </w:rPr>
        <w:t>位で、</w:t>
      </w:r>
      <w:r w:rsidR="003253E2" w:rsidRPr="003253E2">
        <w:rPr>
          <w:rFonts w:hint="eastAsia"/>
          <w:sz w:val="28"/>
        </w:rPr>
        <w:t>東京</w:t>
      </w:r>
      <w:r w:rsidR="003253E2" w:rsidRPr="003253E2">
        <w:rPr>
          <w:rFonts w:hint="eastAsia"/>
          <w:sz w:val="28"/>
        </w:rPr>
        <w:t>23</w:t>
      </w:r>
      <w:r w:rsidR="003253E2" w:rsidRPr="003253E2">
        <w:rPr>
          <w:rFonts w:hint="eastAsia"/>
          <w:sz w:val="28"/>
        </w:rPr>
        <w:t>区とほぼ同じ広さに</w:t>
      </w:r>
      <w:r w:rsidR="00C16E83">
        <w:rPr>
          <w:rFonts w:hint="eastAsia"/>
          <w:sz w:val="28"/>
        </w:rPr>
        <w:t>、</w:t>
      </w:r>
      <w:r w:rsidR="003253E2" w:rsidRPr="003253E2">
        <w:rPr>
          <w:rFonts w:hint="eastAsia"/>
          <w:sz w:val="28"/>
        </w:rPr>
        <w:t>500</w:t>
      </w:r>
      <w:r w:rsidR="003253E2" w:rsidRPr="003253E2">
        <w:rPr>
          <w:rFonts w:hint="eastAsia"/>
          <w:sz w:val="28"/>
        </w:rPr>
        <w:t>万人が住む</w:t>
      </w:r>
      <w:r w:rsidR="003253E2">
        <w:rPr>
          <w:rFonts w:hint="eastAsia"/>
          <w:sz w:val="28"/>
        </w:rPr>
        <w:t>近代</w:t>
      </w:r>
      <w:r w:rsidR="00C16E83">
        <w:rPr>
          <w:rFonts w:hint="eastAsia"/>
          <w:sz w:val="28"/>
        </w:rPr>
        <w:t>的な都市国家です。この国を支えているのは製造業、金融業、観光業</w:t>
      </w:r>
      <w:r w:rsidR="003253E2">
        <w:rPr>
          <w:rFonts w:hint="eastAsia"/>
          <w:sz w:val="28"/>
        </w:rPr>
        <w:t>そして物流業。</w:t>
      </w:r>
      <w:r w:rsidR="00CF5E98">
        <w:rPr>
          <w:rFonts w:hint="eastAsia"/>
          <w:sz w:val="28"/>
        </w:rPr>
        <w:t>その中心</w:t>
      </w:r>
      <w:r w:rsidR="007777D4">
        <w:rPr>
          <w:rFonts w:hint="eastAsia"/>
          <w:sz w:val="28"/>
        </w:rPr>
        <w:t>シンガポール港はアジアと欧米の中継地という地の利</w:t>
      </w:r>
      <w:r w:rsidR="00CF5E98">
        <w:rPr>
          <w:rFonts w:hint="eastAsia"/>
          <w:sz w:val="28"/>
        </w:rPr>
        <w:t>に加え</w:t>
      </w:r>
      <w:r w:rsidR="007777D4">
        <w:rPr>
          <w:rFonts w:hint="eastAsia"/>
          <w:sz w:val="28"/>
        </w:rPr>
        <w:t>、</w:t>
      </w:r>
      <w:r w:rsidR="007777D4" w:rsidRPr="007C6579">
        <w:rPr>
          <w:rFonts w:hint="eastAsia"/>
          <w:sz w:val="28"/>
        </w:rPr>
        <w:t>地震、台風などの自然災害</w:t>
      </w:r>
      <w:r w:rsidR="007777D4">
        <w:rPr>
          <w:rFonts w:hint="eastAsia"/>
          <w:sz w:val="28"/>
        </w:rPr>
        <w:t>もほぼ無いという天然の良港です。</w:t>
      </w:r>
      <w:r w:rsidR="003253E2">
        <w:rPr>
          <w:rFonts w:hint="eastAsia"/>
          <w:sz w:val="28"/>
        </w:rPr>
        <w:t>コンテナ取扱量は世界第２位</w:t>
      </w:r>
      <w:r w:rsidR="003253E2" w:rsidRPr="00C16E83">
        <w:rPr>
          <w:rFonts w:hint="eastAsia"/>
          <w:w w:val="66"/>
          <w:sz w:val="28"/>
        </w:rPr>
        <w:t>（</w:t>
      </w:r>
      <w:r w:rsidR="003253E2" w:rsidRPr="00C16E83">
        <w:rPr>
          <w:rFonts w:hint="eastAsia"/>
          <w:w w:val="66"/>
          <w:sz w:val="28"/>
        </w:rPr>
        <w:t>1</w:t>
      </w:r>
      <w:r w:rsidR="003253E2" w:rsidRPr="00C16E83">
        <w:rPr>
          <w:rFonts w:hint="eastAsia"/>
          <w:w w:val="66"/>
          <w:sz w:val="28"/>
        </w:rPr>
        <w:t>位は上海港）</w:t>
      </w:r>
      <w:r w:rsidR="003253E2">
        <w:rPr>
          <w:rFonts w:hint="eastAsia"/>
          <w:sz w:val="28"/>
        </w:rPr>
        <w:t>。年間取扱量は約</w:t>
      </w:r>
      <w:r w:rsidR="007C6579">
        <w:rPr>
          <w:rFonts w:hint="eastAsia"/>
          <w:sz w:val="28"/>
        </w:rPr>
        <w:t>3000</w:t>
      </w:r>
      <w:r w:rsidR="007C6579" w:rsidRPr="007C6579">
        <w:rPr>
          <w:rFonts w:hint="eastAsia"/>
          <w:sz w:val="28"/>
        </w:rPr>
        <w:t>万</w:t>
      </w:r>
      <w:r w:rsidR="007C6579" w:rsidRPr="007C6579">
        <w:rPr>
          <w:rFonts w:hint="eastAsia"/>
          <w:sz w:val="28"/>
        </w:rPr>
        <w:t>TEU</w:t>
      </w:r>
      <w:r w:rsidR="003253E2">
        <w:rPr>
          <w:rFonts w:hint="eastAsia"/>
          <w:sz w:val="28"/>
        </w:rPr>
        <w:t>、つまり大型トレーラー</w:t>
      </w:r>
      <w:r w:rsidR="003253E2">
        <w:rPr>
          <w:rFonts w:hint="eastAsia"/>
          <w:sz w:val="28"/>
        </w:rPr>
        <w:t>3000</w:t>
      </w:r>
      <w:r w:rsidR="003253E2">
        <w:rPr>
          <w:rFonts w:hint="eastAsia"/>
          <w:sz w:val="28"/>
        </w:rPr>
        <w:t>万台分</w:t>
      </w:r>
      <w:r w:rsidR="00CF5E98">
        <w:rPr>
          <w:rFonts w:hint="eastAsia"/>
          <w:sz w:val="28"/>
        </w:rPr>
        <w:t>を誇ります。</w:t>
      </w:r>
      <w:r w:rsidR="007777D4">
        <w:rPr>
          <w:rFonts w:hint="eastAsia"/>
          <w:sz w:val="28"/>
        </w:rPr>
        <w:t>しかもその</w:t>
      </w:r>
      <w:r w:rsidR="007777D4">
        <w:rPr>
          <w:rFonts w:hint="eastAsia"/>
          <w:sz w:val="28"/>
        </w:rPr>
        <w:t>85%</w:t>
      </w:r>
      <w:r w:rsidR="007777D4">
        <w:rPr>
          <w:rFonts w:hint="eastAsia"/>
          <w:sz w:val="28"/>
        </w:rPr>
        <w:t>は</w:t>
      </w:r>
      <w:r w:rsidR="00CF5E98">
        <w:rPr>
          <w:rFonts w:hint="eastAsia"/>
          <w:sz w:val="28"/>
        </w:rPr>
        <w:t>大型船から中小型船への</w:t>
      </w:r>
      <w:r w:rsidR="007777D4" w:rsidRPr="007C6579">
        <w:rPr>
          <w:rFonts w:hint="eastAsia"/>
          <w:sz w:val="28"/>
        </w:rPr>
        <w:t>積み替え</w:t>
      </w:r>
      <w:r w:rsidR="00CF5E98">
        <w:rPr>
          <w:rFonts w:hint="eastAsia"/>
          <w:sz w:val="28"/>
        </w:rPr>
        <w:t>るためだけにこの港に来ているそうです。こんな世界有数の巨大港ですが、</w:t>
      </w:r>
      <w:r w:rsidR="00C16E83">
        <w:rPr>
          <w:rFonts w:hint="eastAsia"/>
          <w:sz w:val="28"/>
        </w:rPr>
        <w:t>付近の一番狭い海峡</w:t>
      </w:r>
      <w:r w:rsidR="00485D2B">
        <w:rPr>
          <w:rFonts w:hint="eastAsia"/>
          <w:sz w:val="28"/>
        </w:rPr>
        <w:t>が</w:t>
      </w:r>
      <w:r w:rsidR="007777D4">
        <w:rPr>
          <w:rFonts w:hint="eastAsia"/>
          <w:sz w:val="28"/>
        </w:rPr>
        <w:t>幅</w:t>
      </w:r>
      <w:r w:rsidR="007C6579" w:rsidRPr="007C6579">
        <w:rPr>
          <w:rFonts w:hint="eastAsia"/>
          <w:sz w:val="28"/>
        </w:rPr>
        <w:t>2.8</w:t>
      </w:r>
      <w:r w:rsidR="007777D4">
        <w:rPr>
          <w:rFonts w:hint="eastAsia"/>
          <w:sz w:val="28"/>
        </w:rPr>
        <w:t>km</w:t>
      </w:r>
      <w:r w:rsidR="007777D4">
        <w:rPr>
          <w:rFonts w:hint="eastAsia"/>
          <w:sz w:val="28"/>
        </w:rPr>
        <w:t>、</w:t>
      </w:r>
      <w:r w:rsidR="007C6579" w:rsidRPr="007C6579">
        <w:rPr>
          <w:rFonts w:hint="eastAsia"/>
          <w:sz w:val="28"/>
        </w:rPr>
        <w:t>水深</w:t>
      </w:r>
      <w:r w:rsidR="007C6579" w:rsidRPr="007C6579">
        <w:rPr>
          <w:rFonts w:hint="eastAsia"/>
          <w:sz w:val="28"/>
        </w:rPr>
        <w:t>23</w:t>
      </w:r>
      <w:r w:rsidR="007777D4">
        <w:rPr>
          <w:rFonts w:hint="eastAsia"/>
          <w:sz w:val="28"/>
        </w:rPr>
        <w:t>m</w:t>
      </w:r>
      <w:r w:rsidR="007C6579" w:rsidRPr="007C6579">
        <w:rPr>
          <w:rFonts w:hint="eastAsia"/>
          <w:sz w:val="28"/>
        </w:rPr>
        <w:t>しかないため、</w:t>
      </w:r>
      <w:r w:rsidR="00485D2B">
        <w:rPr>
          <w:rFonts w:hint="eastAsia"/>
          <w:sz w:val="28"/>
        </w:rPr>
        <w:t>通過できる船の最大</w:t>
      </w:r>
      <w:r w:rsidR="007C6579" w:rsidRPr="007C6579">
        <w:rPr>
          <w:rFonts w:hint="eastAsia"/>
          <w:sz w:val="28"/>
        </w:rPr>
        <w:t>サイズ</w:t>
      </w:r>
      <w:r w:rsidR="00CF5E98">
        <w:rPr>
          <w:rFonts w:hint="eastAsia"/>
          <w:sz w:val="28"/>
        </w:rPr>
        <w:t>が限定され</w:t>
      </w:r>
      <w:r w:rsidR="00485D2B">
        <w:rPr>
          <w:rFonts w:hint="eastAsia"/>
          <w:sz w:val="28"/>
        </w:rPr>
        <w:t>てしまう</w:t>
      </w:r>
      <w:r w:rsidR="00CF5E98">
        <w:rPr>
          <w:rFonts w:hint="eastAsia"/>
          <w:sz w:val="28"/>
        </w:rPr>
        <w:t>、という問題を抱えています。</w:t>
      </w:r>
    </w:p>
    <w:p w:rsidR="00485D2B" w:rsidRDefault="00665E39" w:rsidP="004C7826">
      <w:pPr>
        <w:rPr>
          <w:sz w:val="28"/>
        </w:rPr>
      </w:pPr>
      <w:r>
        <w:rPr>
          <w:noProof/>
          <w:sz w:val="28"/>
        </w:rPr>
        <w:pict>
          <v:roundrect id="_x0000_s1030" style="position:absolute;left:0;text-align:left;margin-left:-258.25pt;margin-top:134.6pt;width:257.85pt;height:19.95pt;z-index:251664384" arcsize="10923f">
            <v:textbox inset="5.85pt,.7pt,5.85pt,.7pt">
              <w:txbxContent>
                <w:p w:rsidR="004C7826" w:rsidRDefault="004C7826" w:rsidP="004C7826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こんなコンテナを年間</w:t>
                  </w:r>
                  <w:r>
                    <w:rPr>
                      <w:rFonts w:hint="eastAsia"/>
                      <w:sz w:val="18"/>
                    </w:rPr>
                    <w:t>3000</w:t>
                  </w:r>
                  <w:r>
                    <w:rPr>
                      <w:rFonts w:hint="eastAsia"/>
                      <w:sz w:val="18"/>
                    </w:rPr>
                    <w:t>万個取り扱う</w:t>
                  </w:r>
                  <w:r w:rsidR="00465402">
                    <w:rPr>
                      <w:rFonts w:hint="eastAsia"/>
                      <w:sz w:val="18"/>
                    </w:rPr>
                    <w:t>シンガポール</w:t>
                  </w:r>
                  <w:r>
                    <w:rPr>
                      <w:rFonts w:hint="eastAsia"/>
                      <w:sz w:val="18"/>
                    </w:rPr>
                    <w:t>港</w:t>
                  </w:r>
                </w:p>
              </w:txbxContent>
            </v:textbox>
          </v:roundrect>
        </w:pict>
      </w:r>
      <w:r w:rsidR="00C16E83">
        <w:rPr>
          <w:rFonts w:hint="eastAsia"/>
          <w:sz w:val="28"/>
        </w:rPr>
        <w:t xml:space="preserve">　</w:t>
      </w:r>
      <w:r w:rsidR="00CF5E98">
        <w:rPr>
          <w:rFonts w:hint="eastAsia"/>
          <w:sz w:val="28"/>
        </w:rPr>
        <w:t>港付近の地形が世界を航行する船の形まで変えてしまうシンガポールの海運業</w:t>
      </w:r>
      <w:r w:rsidR="00485D2B">
        <w:rPr>
          <w:rFonts w:hint="eastAsia"/>
          <w:sz w:val="28"/>
        </w:rPr>
        <w:t>は文字通り世界の交易を支えていると言って良いでしょう。</w:t>
      </w:r>
    </w:p>
    <w:p w:rsidR="004C7826" w:rsidRPr="00485D2B" w:rsidRDefault="004C7826" w:rsidP="004C7826">
      <w:pPr>
        <w:rPr>
          <w:sz w:val="28"/>
        </w:rPr>
      </w:pPr>
    </w:p>
    <w:p w:rsidR="00485D2B" w:rsidRDefault="005D4D5C" w:rsidP="005044BD">
      <w:pPr>
        <w:rPr>
          <w:sz w:val="28"/>
        </w:rPr>
      </w:pPr>
      <w:r w:rsidRPr="005044BD">
        <w:rPr>
          <w:rFonts w:hint="eastAsia"/>
          <w:sz w:val="28"/>
        </w:rPr>
        <w:t>【撮影地】</w:t>
      </w:r>
      <w:r w:rsidR="005044BD">
        <w:rPr>
          <w:rFonts w:hint="eastAsia"/>
          <w:sz w:val="28"/>
        </w:rPr>
        <w:t xml:space="preserve">　</w:t>
      </w:r>
      <w:r w:rsidR="007777D4">
        <w:rPr>
          <w:rFonts w:hint="eastAsia"/>
          <w:sz w:val="28"/>
        </w:rPr>
        <w:t>シンガポール　セントーサ島から</w:t>
      </w:r>
    </w:p>
    <w:sectPr w:rsidR="00485D2B" w:rsidSect="004C78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570" w:rsidRDefault="008E4570" w:rsidP="00B5254F">
      <w:r>
        <w:separator/>
      </w:r>
    </w:p>
  </w:endnote>
  <w:endnote w:type="continuationSeparator" w:id="0">
    <w:p w:rsidR="008E4570" w:rsidRDefault="008E4570" w:rsidP="00B52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570" w:rsidRDefault="008E4570" w:rsidP="00B5254F">
      <w:r>
        <w:separator/>
      </w:r>
    </w:p>
  </w:footnote>
  <w:footnote w:type="continuationSeparator" w:id="0">
    <w:p w:rsidR="008E4570" w:rsidRDefault="008E4570" w:rsidP="00B525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3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D5C"/>
    <w:rsid w:val="001014FE"/>
    <w:rsid w:val="001129B6"/>
    <w:rsid w:val="0019363C"/>
    <w:rsid w:val="002C6B94"/>
    <w:rsid w:val="002E5987"/>
    <w:rsid w:val="003253E2"/>
    <w:rsid w:val="00343B40"/>
    <w:rsid w:val="003642B0"/>
    <w:rsid w:val="00384BA6"/>
    <w:rsid w:val="00465402"/>
    <w:rsid w:val="00485D2B"/>
    <w:rsid w:val="004C7826"/>
    <w:rsid w:val="005044BD"/>
    <w:rsid w:val="005D4D5C"/>
    <w:rsid w:val="005F33A6"/>
    <w:rsid w:val="006021AB"/>
    <w:rsid w:val="00640E58"/>
    <w:rsid w:val="00665E39"/>
    <w:rsid w:val="006A2BBF"/>
    <w:rsid w:val="007038D9"/>
    <w:rsid w:val="007777D4"/>
    <w:rsid w:val="007C6579"/>
    <w:rsid w:val="008E4570"/>
    <w:rsid w:val="00955CB0"/>
    <w:rsid w:val="00A740AD"/>
    <w:rsid w:val="00AD0E5B"/>
    <w:rsid w:val="00B5254F"/>
    <w:rsid w:val="00C16E83"/>
    <w:rsid w:val="00C35D1A"/>
    <w:rsid w:val="00CF5E98"/>
    <w:rsid w:val="00D244FE"/>
    <w:rsid w:val="00D32639"/>
    <w:rsid w:val="00DC72B5"/>
    <w:rsid w:val="00E573DE"/>
    <w:rsid w:val="00E969B8"/>
    <w:rsid w:val="00F9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4D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5254F"/>
  </w:style>
  <w:style w:type="paragraph" w:styleId="a7">
    <w:name w:val="footer"/>
    <w:basedOn w:val="a"/>
    <w:link w:val="a8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525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8</cp:revision>
  <dcterms:created xsi:type="dcterms:W3CDTF">2017-01-28T16:13:00Z</dcterms:created>
  <dcterms:modified xsi:type="dcterms:W3CDTF">2017-01-29T02:22:00Z</dcterms:modified>
</cp:coreProperties>
</file>